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8E" w:rsidRDefault="00164501" w:rsidP="00525237">
      <w:pPr>
        <w:spacing w:after="240" w:line="0" w:lineRule="atLeast"/>
        <w:jc w:val="center"/>
        <w:rPr>
          <w:rFonts w:ascii="標楷體" w:eastAsia="標楷體" w:hAnsi="標楷體" w:cs="新細明體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  <w:shd w:val="clear" w:color="auto" w:fill="FFFFFF"/>
        </w:rPr>
        <w:t>南港軟體工業園區二期</w:t>
      </w:r>
      <w:r w:rsidR="00061C83">
        <w:rPr>
          <w:rFonts w:ascii="標楷體" w:eastAsia="標楷體" w:hAnsi="標楷體" w:cs="新細明體"/>
          <w:b/>
          <w:color w:val="000000" w:themeColor="text1"/>
          <w:sz w:val="32"/>
          <w:szCs w:val="32"/>
          <w:shd w:val="clear" w:color="auto" w:fill="FFFFFF"/>
        </w:rPr>
        <w:t>貨梯使用管</w:t>
      </w:r>
      <w:r w:rsidR="00061C83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  <w:shd w:val="clear" w:color="auto" w:fill="FFFFFF"/>
        </w:rPr>
        <w:t>理要點</w:t>
      </w:r>
    </w:p>
    <w:p w:rsidR="003A3660" w:rsidRPr="003A3660" w:rsidRDefault="00C6742C" w:rsidP="003A3660">
      <w:pPr>
        <w:spacing w:after="240" w:line="0" w:lineRule="atLeast"/>
        <w:jc w:val="right"/>
        <w:rPr>
          <w:rFonts w:ascii="標楷體" w:eastAsia="標楷體" w:hAnsi="標楷體" w:cs="新細明體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shd w:val="clear" w:color="auto" w:fill="FFFFFF"/>
        </w:rPr>
        <w:t>中華民國</w:t>
      </w:r>
      <w:r w:rsidR="003A3660" w:rsidRPr="003A366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shd w:val="clear" w:color="auto" w:fill="FFFFFF"/>
        </w:rPr>
        <w:t>106.12.</w:t>
      </w:r>
      <w:r w:rsidR="003A366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shd w:val="clear" w:color="auto" w:fill="FFFFFF"/>
        </w:rPr>
        <w:t>13</w:t>
      </w:r>
      <w:r w:rsidR="00164501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shd w:val="clear" w:color="auto" w:fill="FFFFFF"/>
        </w:rPr>
        <w:t>增訂全文</w:t>
      </w:r>
      <w:r w:rsidR="00514CF5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shd w:val="clear" w:color="auto" w:fill="FFFFFF"/>
        </w:rPr>
        <w:t>；並自107年1月1日施行</w:t>
      </w:r>
    </w:p>
    <w:p w:rsidR="00061C83" w:rsidRPr="00406B74" w:rsidRDefault="00A13497" w:rsidP="00061C83">
      <w:pPr>
        <w:spacing w:line="0" w:lineRule="atLeast"/>
        <w:rPr>
          <w:rFonts w:ascii="標楷體" w:eastAsia="標楷體" w:hAnsi="標楷體" w:cs="新細明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  <w:shd w:val="clear" w:color="auto" w:fill="FFFFFF"/>
        </w:rPr>
        <w:t xml:space="preserve">  </w:t>
      </w:r>
      <w:r w:rsidR="00061C83" w:rsidRPr="00406B74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</w:rPr>
        <w:t>為有效管理園區卸貨電梯之使用與規範，特擬定使用管理要點</w:t>
      </w:r>
      <w:bookmarkStart w:id="0" w:name="_GoBack"/>
      <w:bookmarkEnd w:id="0"/>
      <w:r w:rsidR="00061C83" w:rsidRPr="00406B74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</w:rPr>
        <w:t xml:space="preserve">     </w:t>
      </w:r>
    </w:p>
    <w:p w:rsidR="00061C83" w:rsidRPr="00A13497" w:rsidRDefault="00A13497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="00061C83" w:rsidRPr="00406B74">
        <w:rPr>
          <w:rFonts w:ascii="標楷體" w:eastAsia="標楷體" w:hAnsi="標楷體" w:cs="新細明體" w:hint="eastAsia"/>
          <w:color w:val="000000" w:themeColor="text1"/>
          <w:sz w:val="32"/>
          <w:szCs w:val="32"/>
          <w:shd w:val="clear" w:color="auto" w:fill="FFFFFF"/>
        </w:rPr>
        <w:t>以為遵循：</w:t>
      </w:r>
    </w:p>
    <w:p w:rsidR="00A13497" w:rsidRPr="00A13497" w:rsidRDefault="00A13497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 w:rsidRPr="00A13497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一、範圍</w:t>
      </w:r>
    </w:p>
    <w:p w:rsidR="00F01AF7" w:rsidRDefault="00406B74" w:rsidP="00A13497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 w:rsidRPr="00AA1E90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1.</w:t>
      </w:r>
      <w:r w:rsidRPr="00406B74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本園區三棟大樓各有貨梯1部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，各樓層除梯廂外尚有一貨梯進出空間</w:t>
      </w:r>
    </w:p>
    <w:p w:rsidR="00F01AF7" w:rsidRPr="00394B33" w:rsidRDefault="00F01AF7" w:rsidP="00A13497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406B74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稱為貨梯廳，</w:t>
      </w:r>
      <w:r w:rsidR="00406B74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本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貨梯使用管理</w:t>
      </w:r>
      <w:r w:rsidR="00406B74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要點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範圍含括</w:t>
      </w:r>
      <w:r w:rsidR="00406B74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貨梯廂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內</w:t>
      </w:r>
      <w:r w:rsidR="00406B74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及貨梯廳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空間</w:t>
      </w:r>
      <w:r w:rsidR="00406B74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使</w:t>
      </w:r>
    </w:p>
    <w:p w:rsidR="00F01AF7" w:rsidRDefault="00F01AF7" w:rsidP="00A13497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406B74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用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(以下簡稱貨梯使用)。</w:t>
      </w:r>
    </w:p>
    <w:p w:rsidR="002E50EA" w:rsidRDefault="00D67D33" w:rsidP="00A13497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2.梯廂可乘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載尺寸：</w:t>
      </w:r>
      <w:r w:rsidR="00486E78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長2</w:t>
      </w:r>
      <w:r w:rsidR="00486E78" w:rsidRPr="0052523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2</w:t>
      </w:r>
      <w:r w:rsidR="00486E78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0公分、寬</w:t>
      </w:r>
      <w:r w:rsidR="00486E78" w:rsidRPr="0052523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135</w:t>
      </w:r>
      <w:r w:rsidR="00486E78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公分</w:t>
      </w:r>
      <w:r w:rsidR="00486E78" w:rsidRPr="0052523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、高220公分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，可負重</w:t>
      </w:r>
      <w:r w:rsidR="002E50E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</w:t>
      </w:r>
    </w:p>
    <w:p w:rsidR="00D67D33" w:rsidRPr="002E50EA" w:rsidRDefault="002E50EA" w:rsidP="002E50EA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為：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1800公斤以下。</w:t>
      </w:r>
    </w:p>
    <w:p w:rsidR="00A13497" w:rsidRDefault="00A13497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二、對象</w:t>
      </w:r>
    </w:p>
    <w:p w:rsidR="00A13497" w:rsidRDefault="00A13497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  1.</w:t>
      </w:r>
      <w:r w:rsidR="00AA1E90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園區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住戶</w:t>
      </w:r>
      <w:r w:rsidR="00AA1E90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貨物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收送、清潔、機電</w:t>
      </w:r>
      <w:r w:rsidR="00AA1E90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、安全、郵務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、管理人員</w:t>
      </w:r>
      <w:r w:rsidR="00D67D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工作使用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D67D33" w:rsidRDefault="00A13497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  2.園區外貨運、快遞、施工</w:t>
      </w:r>
      <w:r w:rsidR="00D67D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、園藝、物料</w:t>
      </w:r>
      <w:r w:rsidR="00AA1E90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、搬遷、</w:t>
      </w:r>
      <w:r w:rsidR="00D67D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緊急</w:t>
      </w:r>
      <w:r w:rsidR="00AA1E90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救護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人員</w:t>
      </w:r>
      <w:r w:rsidR="001F2765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進入</w:t>
      </w:r>
      <w:r w:rsidR="00D67D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使</w:t>
      </w:r>
    </w:p>
    <w:p w:rsidR="00A13497" w:rsidRDefault="00D67D33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    用。</w:t>
      </w:r>
    </w:p>
    <w:p w:rsidR="001F2765" w:rsidRDefault="00D67D33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  3.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店商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攤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商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物料、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園區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活動設備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廠商</w:t>
      </w:r>
      <w:r w:rsidR="00F14CFF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、外燴廠商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、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園區配合施工廠商</w:t>
      </w:r>
      <w:r w:rsidR="001F2765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進</w:t>
      </w:r>
    </w:p>
    <w:p w:rsidR="00D67D33" w:rsidRDefault="001F2765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    入使用</w:t>
      </w:r>
      <w:r w:rsidR="00D67D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B56A6" w:rsidRPr="00394B33" w:rsidRDefault="001F2765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  4.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以上使用許可對象</w:t>
      </w:r>
      <w:r w:rsidR="00977BA1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中除施工裝潢</w:t>
      </w:r>
      <w:r w:rsidR="0012165C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、搬遷</w:t>
      </w:r>
      <w:r w:rsidR="00977BA1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廠商，必須先依裝潢施工管理</w:t>
      </w:r>
    </w:p>
    <w:p w:rsidR="001F2765" w:rsidRPr="00394B33" w:rsidRDefault="008B56A6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977BA1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要點辦理申請審核外，其餘使用者皆可逕向警衛辦理登記使用。</w:t>
      </w:r>
    </w:p>
    <w:p w:rsidR="00F14CFF" w:rsidRDefault="00F14CFF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三、申請使用</w:t>
      </w:r>
    </w:p>
    <w:p w:rsidR="0012165C" w:rsidRDefault="00F14CFF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以上</w:t>
      </w:r>
      <w:r w:rsidR="0012165C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申請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許可使用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對象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及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未登錄者，使用貨梯時，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皆須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向卸貨區警衛徵</w:t>
      </w:r>
    </w:p>
    <w:p w:rsidR="00D67D33" w:rsidRDefault="0012165C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詢，並</w:t>
      </w:r>
      <w:r w:rsidR="001F2765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以身份證件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登記換</w:t>
      </w:r>
      <w:r w:rsidR="00F14CFF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發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感應卡始可進入</w:t>
      </w:r>
      <w:r w:rsidR="00F14CFF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使用</w:t>
      </w:r>
      <w:r w:rsidR="00486E78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F14CFF" w:rsidRDefault="00F14CFF" w:rsidP="00A13497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四、</w:t>
      </w:r>
      <w:r w:rsidR="00977BA1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注意及配合事項</w:t>
      </w:r>
    </w:p>
    <w:p w:rsidR="00F01AF7" w:rsidRDefault="00F14CFF" w:rsidP="00F01AF7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1</w:t>
      </w:r>
      <w:r w:rsidR="00F01AF7" w:rsidRPr="00AA1E90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.</w:t>
      </w:r>
      <w:r w:rsidR="00406B74" w:rsidRPr="00406B74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貨梯使用應善加愛護，不得有塗割、破壞、撞擊或其他導致損壞等之</w:t>
      </w:r>
    </w:p>
    <w:p w:rsidR="00406B74" w:rsidRDefault="00F01AF7" w:rsidP="00F01AF7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406B74" w:rsidRPr="00406B74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行為，違者應負賠償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復原相關</w:t>
      </w:r>
      <w:r w:rsidR="00406B74" w:rsidRPr="00406B74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責任。</w:t>
      </w:r>
    </w:p>
    <w:p w:rsidR="00977BA1" w:rsidRDefault="00977BA1" w:rsidP="00977BA1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2.</w:t>
      </w:r>
      <w:r w:rsidRPr="00525237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貨梯專用於</w:t>
      </w:r>
      <w:r w:rsidR="003A3660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異常</w:t>
      </w:r>
      <w:r w:rsidR="003A3660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事</w:t>
      </w:r>
      <w:r w:rsidR="003A3660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件</w:t>
      </w:r>
      <w:r w:rsidRPr="00525237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發生時及平日貨物搬運使用。</w:t>
      </w:r>
    </w:p>
    <w:p w:rsidR="00977BA1" w:rsidRPr="00394B33" w:rsidRDefault="00977BA1" w:rsidP="00977BA1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977BA1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3.</w:t>
      </w:r>
      <w:r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住戶須於施工或搬遷前</w:t>
      </w:r>
      <w:r w:rsidRPr="00394B33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3~</w:t>
      </w:r>
      <w:r w:rsidR="002D6166" w:rsidRPr="00394B3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7</w:t>
      </w:r>
      <w:r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天先至本會委託之管理服務公司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申請</w:t>
      </w:r>
      <w:r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施工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</w:t>
      </w:r>
    </w:p>
    <w:p w:rsidR="003A3660" w:rsidRPr="00394B33" w:rsidRDefault="00977BA1" w:rsidP="003A3660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3A3660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，配合園區規定之要求，</w:t>
      </w:r>
      <w:r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搬遷、施工單位</w:t>
      </w:r>
      <w:r w:rsidR="003A3660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應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做</w:t>
      </w:r>
      <w:r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好貨梯保護措施，及施</w:t>
      </w:r>
    </w:p>
    <w:p w:rsidR="00D17039" w:rsidRPr="00394B33" w:rsidRDefault="003A3660" w:rsidP="00D17039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="00977BA1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工搬遷的恰當日期</w:t>
      </w:r>
      <w:r w:rsidR="00977BA1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及</w:t>
      </w:r>
      <w:r w:rsidR="00977BA1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時間。</w:t>
      </w:r>
      <w:r w:rsidR="00977BA1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(貨梯保護措施：貨梯廂牆面</w:t>
      </w:r>
      <w:r w:rsidR="00D17039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、扶手、</w:t>
      </w:r>
      <w:r w:rsidR="00977BA1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入口</w:t>
      </w:r>
    </w:p>
    <w:p w:rsidR="00D17039" w:rsidRPr="00394B33" w:rsidRDefault="00D17039" w:rsidP="00D17039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="00977BA1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門柱不銹鋼面</w:t>
      </w:r>
      <w:r w:rsidR="00D75439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</w:t>
      </w:r>
      <w:r w:rsidR="00977BA1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貨梯廳地面必須以3分夾板貼合保護，施工結束辦理</w:t>
      </w:r>
    </w:p>
    <w:p w:rsidR="00D75439" w:rsidRDefault="00D17039" w:rsidP="00D17039">
      <w:pPr>
        <w:spacing w:line="0" w:lineRule="atLeast"/>
        <w:ind w:left="540"/>
        <w:rPr>
          <w:rFonts w:ascii="標楷體" w:eastAsia="標楷體" w:hAnsi="標楷體" w:cs="新細明體"/>
          <w:b/>
          <w:color w:val="0000FF"/>
          <w:sz w:val="28"/>
          <w:szCs w:val="28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="00977BA1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貨梯</w:t>
      </w:r>
      <w:r w:rsidR="003856C9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、貨梯廳</w:t>
      </w:r>
      <w:r w:rsidR="00977BA1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復原驗收)</w:t>
      </w:r>
    </w:p>
    <w:p w:rsidR="008564CA" w:rsidRPr="00394B33" w:rsidRDefault="00D75439" w:rsidP="008564CA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4.</w:t>
      </w:r>
      <w:r w:rsidR="00D17039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施工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期間</w:t>
      </w:r>
      <w:r w:rsidR="003856C9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貨梯廂、貨梯廳</w:t>
      </w:r>
      <w:r w:rsidR="00D17039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如有保護措施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破損</w:t>
      </w:r>
      <w:r w:rsidR="00D17039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、髒污情況，自行巡查</w:t>
      </w:r>
      <w:r w:rsidR="008564CA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發</w:t>
      </w:r>
    </w:p>
    <w:p w:rsidR="008564CA" w:rsidRPr="00394B33" w:rsidRDefault="008564CA" w:rsidP="008564CA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現時請即刻復原，</w:t>
      </w:r>
      <w:r w:rsidR="00FA204D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被告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有破損、髒污情況，則施工廠商必須於</w:t>
      </w:r>
      <w:r w:rsidR="003856C9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4小時</w:t>
      </w:r>
    </w:p>
    <w:p w:rsidR="00406B74" w:rsidRPr="00394B33" w:rsidRDefault="008564CA" w:rsidP="008564CA">
      <w:pPr>
        <w:spacing w:line="0" w:lineRule="atLeast"/>
        <w:ind w:left="54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="003856C9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內</w:t>
      </w:r>
      <w:r w:rsidR="00D75439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復原</w:t>
      </w:r>
      <w:r w:rsidR="00D17039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保護措施</w:t>
      </w:r>
      <w:r w:rsidR="00D75439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:rsidR="0012165C" w:rsidRPr="00394B33" w:rsidRDefault="008564CA" w:rsidP="0012165C">
      <w:pPr>
        <w:spacing w:line="0" w:lineRule="atLeast"/>
        <w:ind w:left="993" w:hanging="4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5</w:t>
      </w:r>
      <w:r w:rsidR="0012165C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.</w:t>
      </w:r>
      <w:r w:rsidR="003F5D37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施工、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搬遷前，請住戶先行與</w:t>
      </w:r>
      <w:r w:rsidR="003F5D37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施工承包商、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搬家公司或傢俱行溝通協調</w:t>
      </w:r>
    </w:p>
    <w:p w:rsidR="0012165C" w:rsidRPr="00394B33" w:rsidRDefault="0012165C" w:rsidP="0012165C">
      <w:pPr>
        <w:spacing w:line="0" w:lineRule="atLeast"/>
        <w:ind w:left="993" w:hanging="4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使用小型搬家車輛</w:t>
      </w:r>
      <w:r w:rsidR="00B30F74" w:rsidRPr="00394B33">
        <w:rPr>
          <w:rFonts w:ascii="標楷體" w:eastAsia="標楷體" w:hAnsi="標楷體" w:cs="Calibri"/>
          <w:color w:val="000000" w:themeColor="text1"/>
          <w:sz w:val="28"/>
          <w:szCs w:val="28"/>
        </w:rPr>
        <w:t>(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尤其G棟因位於F、H棟中間無對外卸貨平台，且汽</w:t>
      </w:r>
    </w:p>
    <w:p w:rsidR="009C5A8E" w:rsidRPr="00394B33" w:rsidRDefault="0012165C" w:rsidP="0012165C">
      <w:pPr>
        <w:spacing w:line="0" w:lineRule="atLeast"/>
        <w:ind w:left="993" w:hanging="4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車車道高度</w:t>
      </w:r>
      <w:r w:rsidR="000E7D9F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有</w:t>
      </w:r>
      <w:r w:rsidR="00B30F74" w:rsidRPr="00394B33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1.9</w:t>
      </w:r>
      <w:r w:rsidR="00B30F74" w:rsidRPr="00394B33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米限制</w:t>
      </w:r>
      <w:r w:rsidR="00B30F74" w:rsidRPr="00394B33">
        <w:rPr>
          <w:rFonts w:ascii="標楷體" w:eastAsia="標楷體" w:hAnsi="標楷體" w:cs="Calibri"/>
          <w:color w:val="000000" w:themeColor="text1"/>
          <w:sz w:val="28"/>
          <w:szCs w:val="28"/>
        </w:rPr>
        <w:t>)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。</w:t>
      </w:r>
    </w:p>
    <w:p w:rsidR="0012165C" w:rsidRPr="00394B33" w:rsidRDefault="008564CA" w:rsidP="000E7D9F">
      <w:pPr>
        <w:spacing w:line="0" w:lineRule="atLeast"/>
        <w:ind w:left="1020" w:hanging="4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lastRenderedPageBreak/>
        <w:t>6</w:t>
      </w:r>
      <w:r w:rsidR="0012165C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.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若住戶的設備</w:t>
      </w:r>
      <w:r w:rsidR="003F5D37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、材料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、傢俱高度及寬度無法搬入貨梯內，請向管理服</w:t>
      </w:r>
    </w:p>
    <w:p w:rsidR="009C5A8E" w:rsidRPr="00525237" w:rsidRDefault="0012165C" w:rsidP="000E7D9F">
      <w:pPr>
        <w:spacing w:line="0" w:lineRule="atLeast"/>
        <w:ind w:left="1020" w:hanging="48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務公司申請使用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安全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</w:rPr>
        <w:t>梯搬進或搬出。</w:t>
      </w:r>
    </w:p>
    <w:p w:rsidR="0012165C" w:rsidRDefault="008564CA" w:rsidP="000E7D9F">
      <w:pPr>
        <w:spacing w:line="0" w:lineRule="atLeast"/>
        <w:ind w:left="1020" w:hanging="4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7</w:t>
      </w:r>
      <w:r w:rsidR="0012165C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.</w:t>
      </w:r>
      <w:r w:rsidR="00B30F74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使用貨梯裝載施工器材</w:t>
      </w:r>
      <w:r w:rsidR="00085148" w:rsidRPr="0052523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</w:t>
      </w:r>
      <w:r w:rsidR="00B30F74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物料</w:t>
      </w:r>
      <w:r w:rsidR="00085148" w:rsidRPr="0052523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085148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或貨物及住戶私有物品遷入遷出時，</w:t>
      </w:r>
    </w:p>
    <w:p w:rsidR="00793CB8" w:rsidRDefault="0012165C" w:rsidP="000E7D9F">
      <w:pPr>
        <w:spacing w:line="0" w:lineRule="atLeast"/>
        <w:ind w:left="1020" w:hanging="4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="00085148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須做好貨梯</w:t>
      </w:r>
      <w:r w:rsidR="00B30F74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防護措施</w:t>
      </w:r>
      <w:r w:rsidR="003F5D37" w:rsidRPr="0052523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B30F74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並知會保全人員始得使用貨梯，另施工、搬</w:t>
      </w:r>
    </w:p>
    <w:p w:rsidR="00793CB8" w:rsidRDefault="00793CB8" w:rsidP="00793CB8">
      <w:pPr>
        <w:spacing w:line="0" w:lineRule="atLeast"/>
        <w:ind w:left="1020" w:hanging="4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="00B30F74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家、家具業者…等，切勿長時間占用，須留空檔時間，方便其他住戶</w:t>
      </w:r>
    </w:p>
    <w:p w:rsidR="009C5A8E" w:rsidRDefault="00793CB8" w:rsidP="00793CB8">
      <w:pPr>
        <w:spacing w:line="0" w:lineRule="atLeast"/>
        <w:ind w:left="1020" w:hanging="4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="00B30F74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使用。</w:t>
      </w:r>
    </w:p>
    <w:p w:rsidR="002D6166" w:rsidRPr="00525237" w:rsidRDefault="002D6166" w:rsidP="002D6166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五、違反處理原則</w:t>
      </w:r>
    </w:p>
    <w:p w:rsidR="008923A4" w:rsidRPr="00394B33" w:rsidRDefault="008923A4" w:rsidP="008923A4">
      <w:pPr>
        <w:spacing w:line="0" w:lineRule="atLeast"/>
        <w:ind w:left="1278" w:hanging="738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1.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使用人如發現有人違反上述規定者，均有權與義務立即勸止之，若不</w:t>
      </w:r>
    </w:p>
    <w:p w:rsidR="008923A4" w:rsidRPr="00394B33" w:rsidRDefault="008923A4" w:rsidP="008923A4">
      <w:pPr>
        <w:spacing w:line="0" w:lineRule="atLeast"/>
        <w:ind w:left="1278" w:hanging="738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聽勸告者，大樓管理服務</w:t>
      </w:r>
      <w:r w:rsidR="00085148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公司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或保全人員</w:t>
      </w:r>
      <w:r w:rsidR="002D6166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均可將其列為不受歡迎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廠商</w:t>
      </w:r>
    </w:p>
    <w:p w:rsidR="009C5A8E" w:rsidRDefault="008923A4" w:rsidP="008923A4">
      <w:pPr>
        <w:spacing w:line="0" w:lineRule="atLeast"/>
        <w:ind w:left="1278" w:hanging="738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2D6166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可拒絕其換證進入</w:t>
      </w:r>
      <w:r w:rsidR="00B30F74" w:rsidRPr="00394B33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。</w:t>
      </w:r>
    </w:p>
    <w:p w:rsidR="00EF0628" w:rsidRPr="00394B33" w:rsidRDefault="008923A4" w:rsidP="00EF0628">
      <w:pPr>
        <w:spacing w:line="0" w:lineRule="atLeast"/>
        <w:ind w:left="1278" w:hanging="738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2.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裝潢施工廠商施工時未做好貨梯保護即施工</w:t>
      </w:r>
      <w:r w:rsidR="00EF0628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者，</w:t>
      </w:r>
      <w:r w:rsidR="00FA204D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制止</w:t>
      </w:r>
      <w:r w:rsidR="00EF0628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先行停工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FA204D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制止</w:t>
      </w:r>
    </w:p>
    <w:p w:rsidR="00EF0628" w:rsidRPr="00394B33" w:rsidRDefault="00EF0628" w:rsidP="00EF0628">
      <w:pPr>
        <w:spacing w:line="0" w:lineRule="atLeast"/>
        <w:ind w:left="1278" w:hanging="738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010800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後</w:t>
      </w:r>
      <w:r w:rsidR="008923A4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未於4小時內做好保護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從其保證金罰款新台幣5000元</w:t>
      </w:r>
      <w:r w:rsidR="008923A4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不聽</w:t>
      </w:r>
      <w:r w:rsidR="00FA204D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制止</w:t>
      </w:r>
    </w:p>
    <w:p w:rsidR="00793CB8" w:rsidRPr="00394B33" w:rsidRDefault="00EF0628" w:rsidP="00FA204D">
      <w:pPr>
        <w:spacing w:line="0" w:lineRule="atLeast"/>
        <w:ind w:left="1278" w:hanging="738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者每天罰款金額同前，最多3次，超出3次施工廠商</w:t>
      </w:r>
      <w:r w:rsidR="00461FD1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請其停工並退</w:t>
      </w:r>
    </w:p>
    <w:p w:rsidR="008923A4" w:rsidRPr="00394B33" w:rsidRDefault="00793CB8" w:rsidP="00793CB8">
      <w:pPr>
        <w:spacing w:line="0" w:lineRule="atLeast"/>
        <w:ind w:left="1278" w:hanging="738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EF0628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回施工申請</w:t>
      </w:r>
      <w:r w:rsidR="00F052B8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，裝潢保證金則扣繳罰款後，餘額無息退還</w:t>
      </w:r>
      <w:r w:rsidR="00EF0628" w:rsidRPr="00394B3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B56A6" w:rsidRPr="00525237" w:rsidRDefault="002D6166" w:rsidP="008B56A6">
      <w:pPr>
        <w:spacing w:line="0" w:lineRule="atLeast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六</w:t>
      </w:r>
      <w:r w:rsidR="008B56A6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、其他</w:t>
      </w:r>
    </w:p>
    <w:p w:rsidR="009C5A8E" w:rsidRDefault="00B30F74" w:rsidP="006E7FEC">
      <w:pPr>
        <w:spacing w:line="0" w:lineRule="atLeast"/>
        <w:ind w:left="851" w:hanging="312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新細明體" w:eastAsia="新細明體" w:hAnsi="新細明體" w:cs="新細明體"/>
          <w:color w:val="666666"/>
          <w:shd w:val="clear" w:color="auto" w:fill="FFFFFF"/>
        </w:rPr>
        <w:t> </w:t>
      </w:r>
      <w:r w:rsidR="008B56A6" w:rsidRPr="008B56A6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1.</w:t>
      </w:r>
      <w:r w:rsidR="008B56A6" w:rsidRPr="00525237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選擇樓層應先感應門禁卡再輕按樓層顯示板，不得用力敲打按鈕</w:t>
      </w:r>
      <w:r w:rsidR="008B56A6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，並應維持安寧，不可在</w:t>
      </w:r>
      <w:r w:rsidR="008B56A6" w:rsidRPr="0052523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貨</w:t>
      </w:r>
      <w:r w:rsidR="008B56A6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梯內跳躍</w:t>
      </w:r>
      <w:r w:rsidR="008B56A6" w:rsidRPr="00525237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。</w:t>
      </w:r>
    </w:p>
    <w:p w:rsidR="002D6166" w:rsidRDefault="002D6166" w:rsidP="002D6166">
      <w:pPr>
        <w:spacing w:line="0" w:lineRule="atLeast"/>
        <w:ind w:left="1020" w:hanging="480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2.</w:t>
      </w:r>
      <w:r w:rsidRPr="00525237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貨梯行駛中突然停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止</w:t>
      </w:r>
      <w:r w:rsidRPr="00525237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時，使用人應保持冷靜，勿驚惶失措，並立即以</w:t>
      </w:r>
    </w:p>
    <w:p w:rsidR="002D6166" w:rsidRDefault="002D6166" w:rsidP="002D6166">
      <w:pPr>
        <w:spacing w:line="0" w:lineRule="atLeast"/>
        <w:ind w:left="1020" w:hanging="480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貨</w:t>
      </w:r>
      <w:r w:rsidRPr="00525237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梯廂內之對講機與中控室取得聯繫，說明詳細情況，切勿強行開啟</w:t>
      </w:r>
    </w:p>
    <w:p w:rsidR="002D6166" w:rsidRDefault="002D6166" w:rsidP="002D6166">
      <w:pPr>
        <w:spacing w:line="0" w:lineRule="atLeast"/>
        <w:ind w:left="851" w:hanging="312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25237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電梯，並靜待救援處理。</w:t>
      </w:r>
    </w:p>
    <w:p w:rsidR="006E7FEC" w:rsidRDefault="002D6166" w:rsidP="006E7FEC">
      <w:pPr>
        <w:spacing w:line="0" w:lineRule="atLeast"/>
        <w:ind w:left="851" w:hanging="312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3</w:t>
      </w:r>
      <w:r w:rsidR="006E7FEC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.</w:t>
      </w:r>
      <w:r w:rsidR="006E7FEC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使用貨梯時應保持</w:t>
      </w:r>
      <w:r w:rsidR="006E7FEC" w:rsidRPr="0052523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梯</w:t>
      </w:r>
      <w:r w:rsidR="006E7FEC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內整潔。</w:t>
      </w:r>
    </w:p>
    <w:p w:rsidR="006E7FEC" w:rsidRDefault="002D6166" w:rsidP="006E7FEC">
      <w:pPr>
        <w:spacing w:line="0" w:lineRule="atLeast"/>
        <w:ind w:left="851" w:hanging="312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4</w:t>
      </w:r>
      <w:r w:rsidR="006E7FEC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.</w:t>
      </w:r>
      <w:r w:rsidR="006E7FEC" w:rsidRPr="00525237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電梯行駛中不得強行開門或將身體靠在門上，以策安全。</w:t>
      </w:r>
    </w:p>
    <w:p w:rsidR="006E7FEC" w:rsidRDefault="002D6166" w:rsidP="006E7FEC">
      <w:pPr>
        <w:spacing w:line="0" w:lineRule="atLeast"/>
        <w:ind w:left="851" w:hanging="312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5</w:t>
      </w:r>
      <w:r w:rsidR="006E7FEC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.</w:t>
      </w:r>
      <w:r w:rsidR="006E7FEC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無行為能力之兒童或長者應由家人陪同，否則請勿單獨搭乘貨梯。</w:t>
      </w:r>
    </w:p>
    <w:p w:rsidR="006E7FEC" w:rsidRPr="008B56A6" w:rsidRDefault="002D6166" w:rsidP="006E7FEC">
      <w:pPr>
        <w:spacing w:line="0" w:lineRule="atLeast"/>
        <w:ind w:left="851" w:hanging="312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6</w:t>
      </w:r>
      <w:r w:rsidR="006E7FEC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.</w:t>
      </w:r>
      <w:r w:rsidR="006E7FEC" w:rsidRPr="00525237"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FFFFF"/>
        </w:rPr>
        <w:t>停電或火災時，不得使用貨梯以確保安全。</w:t>
      </w:r>
    </w:p>
    <w:p w:rsidR="002D6166" w:rsidRDefault="003A3660" w:rsidP="002D6166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七、</w:t>
      </w:r>
      <w:r w:rsidR="00D51929">
        <w:rPr>
          <w:rFonts w:ascii="標楷體" w:eastAsia="標楷體" w:hAnsi="標楷體" w:cs="新細明體"/>
          <w:color w:val="000000" w:themeColor="text1"/>
          <w:sz w:val="28"/>
          <w:szCs w:val="28"/>
        </w:rPr>
        <w:t>本</w:t>
      </w:r>
      <w:r w:rsidR="00D5192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要點</w:t>
      </w:r>
      <w:r w:rsidR="002D6166" w:rsidRPr="00525237">
        <w:rPr>
          <w:rFonts w:ascii="標楷體" w:eastAsia="標楷體" w:hAnsi="標楷體" w:cs="新細明體"/>
          <w:color w:val="000000" w:themeColor="text1"/>
          <w:sz w:val="28"/>
          <w:szCs w:val="28"/>
        </w:rPr>
        <w:t>經管理委員會決議通過後公佈實施之，修訂時亦同。</w:t>
      </w:r>
    </w:p>
    <w:p w:rsidR="009C5A8E" w:rsidRPr="00D51929" w:rsidRDefault="009C5A8E">
      <w:pPr>
        <w:spacing w:line="300" w:lineRule="auto"/>
        <w:ind w:left="980" w:hanging="980"/>
        <w:rPr>
          <w:rFonts w:ascii="新細明體" w:eastAsia="新細明體" w:hAnsi="新細明體" w:cs="新細明體"/>
          <w:color w:val="666666"/>
        </w:rPr>
      </w:pPr>
    </w:p>
    <w:sectPr w:rsidR="009C5A8E" w:rsidRPr="00D51929" w:rsidSect="00406B74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74" w:rsidRDefault="00B30F74" w:rsidP="00B30F74">
      <w:r>
        <w:separator/>
      </w:r>
    </w:p>
  </w:endnote>
  <w:endnote w:type="continuationSeparator" w:id="0">
    <w:p w:rsidR="00B30F74" w:rsidRDefault="00B30F74" w:rsidP="00B3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74" w:rsidRDefault="00B30F74" w:rsidP="00B30F74">
      <w:r>
        <w:separator/>
      </w:r>
    </w:p>
  </w:footnote>
  <w:footnote w:type="continuationSeparator" w:id="0">
    <w:p w:rsidR="00B30F74" w:rsidRDefault="00B30F74" w:rsidP="00B3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431DE"/>
    <w:multiLevelType w:val="hybridMultilevel"/>
    <w:tmpl w:val="123A9A8C"/>
    <w:lvl w:ilvl="0" w:tplc="15D87348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6C4014A4"/>
    <w:multiLevelType w:val="hybridMultilevel"/>
    <w:tmpl w:val="123A9A8C"/>
    <w:lvl w:ilvl="0" w:tplc="15D87348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8E"/>
    <w:rsid w:val="00010800"/>
    <w:rsid w:val="00061C83"/>
    <w:rsid w:val="00085148"/>
    <w:rsid w:val="000E7D9F"/>
    <w:rsid w:val="0012165C"/>
    <w:rsid w:val="00164501"/>
    <w:rsid w:val="001F2765"/>
    <w:rsid w:val="002D6166"/>
    <w:rsid w:val="002E50EA"/>
    <w:rsid w:val="003856C9"/>
    <w:rsid w:val="00394B33"/>
    <w:rsid w:val="003A3660"/>
    <w:rsid w:val="003F5D37"/>
    <w:rsid w:val="00406B74"/>
    <w:rsid w:val="00461FD1"/>
    <w:rsid w:val="00486E78"/>
    <w:rsid w:val="0050605B"/>
    <w:rsid w:val="00514CF5"/>
    <w:rsid w:val="0051682F"/>
    <w:rsid w:val="00522494"/>
    <w:rsid w:val="00525237"/>
    <w:rsid w:val="006B639B"/>
    <w:rsid w:val="006E7FEC"/>
    <w:rsid w:val="006F53AB"/>
    <w:rsid w:val="00793CB8"/>
    <w:rsid w:val="008564CA"/>
    <w:rsid w:val="008923A4"/>
    <w:rsid w:val="008B56A6"/>
    <w:rsid w:val="008E768D"/>
    <w:rsid w:val="0094741F"/>
    <w:rsid w:val="00977BA1"/>
    <w:rsid w:val="009C5A8E"/>
    <w:rsid w:val="00A06949"/>
    <w:rsid w:val="00A13497"/>
    <w:rsid w:val="00A43F36"/>
    <w:rsid w:val="00A7666C"/>
    <w:rsid w:val="00AA1E90"/>
    <w:rsid w:val="00B30F74"/>
    <w:rsid w:val="00BC288D"/>
    <w:rsid w:val="00C6742C"/>
    <w:rsid w:val="00D17039"/>
    <w:rsid w:val="00D51929"/>
    <w:rsid w:val="00D67D33"/>
    <w:rsid w:val="00D75439"/>
    <w:rsid w:val="00EF0628"/>
    <w:rsid w:val="00F01AF7"/>
    <w:rsid w:val="00F052B8"/>
    <w:rsid w:val="00F123DC"/>
    <w:rsid w:val="00F14CFF"/>
    <w:rsid w:val="00F56941"/>
    <w:rsid w:val="00F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D77D42F-FAE4-4756-B481-A592141E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0F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0F74"/>
    <w:rPr>
      <w:sz w:val="20"/>
      <w:szCs w:val="20"/>
    </w:rPr>
  </w:style>
  <w:style w:type="paragraph" w:styleId="a7">
    <w:name w:val="List Paragraph"/>
    <w:basedOn w:val="a"/>
    <w:uiPriority w:val="34"/>
    <w:qFormat/>
    <w:rsid w:val="000E7D9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5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14BD-FC63-4BF2-AA8E-B5911555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yufuyang</dc:creator>
  <cp:lastModifiedBy>yufuyang</cp:lastModifiedBy>
  <cp:revision>7</cp:revision>
  <cp:lastPrinted>2017-12-08T09:34:00Z</cp:lastPrinted>
  <dcterms:created xsi:type="dcterms:W3CDTF">2018-04-23T07:41:00Z</dcterms:created>
  <dcterms:modified xsi:type="dcterms:W3CDTF">2018-04-23T08:24:00Z</dcterms:modified>
</cp:coreProperties>
</file>